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FB" w:rsidRPr="00CF19FB" w:rsidRDefault="00CF19FB" w:rsidP="00CF19FB">
      <w:pPr>
        <w:spacing w:after="0"/>
        <w:rPr>
          <w:b/>
        </w:rPr>
      </w:pPr>
      <w:r w:rsidRPr="00CF19FB">
        <w:rPr>
          <w:b/>
        </w:rPr>
        <w:t>Molecular Biomarkers in Clinical Research</w:t>
      </w:r>
    </w:p>
    <w:p w:rsidR="00CF19FB" w:rsidRDefault="00CF19FB" w:rsidP="00CF19FB">
      <w:pPr>
        <w:pBdr>
          <w:bottom w:val="single" w:sz="6" w:space="1" w:color="auto"/>
        </w:pBdr>
        <w:spacing w:after="0"/>
        <w:rPr>
          <w:b/>
        </w:rPr>
      </w:pPr>
      <w:r w:rsidRPr="00CF19FB">
        <w:rPr>
          <w:b/>
        </w:rPr>
        <w:t>Assignment for lecture on “Bioinformatics and Biomarker Discovery”, 5/9/</w:t>
      </w:r>
      <w:r>
        <w:rPr>
          <w:b/>
        </w:rPr>
        <w:t>20</w:t>
      </w:r>
      <w:r w:rsidRPr="00CF19FB">
        <w:rPr>
          <w:b/>
        </w:rPr>
        <w:t>12</w:t>
      </w:r>
    </w:p>
    <w:p w:rsidR="00CF19FB" w:rsidRDefault="00CF19FB" w:rsidP="00CF19FB">
      <w:pPr>
        <w:spacing w:after="0"/>
        <w:rPr>
          <w:b/>
        </w:rPr>
      </w:pPr>
    </w:p>
    <w:p w:rsidR="006E4DD0" w:rsidRPr="00675E55" w:rsidRDefault="006E4DD0" w:rsidP="006E4DD0">
      <w:r w:rsidRPr="00675E55">
        <w:t xml:space="preserve">The objective of this assignment is to familiarize you with one of the commonly used tools in data analysis, viz. WEKA. The WEKA machine learning package is used in this assignment. Please download and install it from </w:t>
      </w:r>
      <w:hyperlink r:id="rId6" w:history="1">
        <w:r w:rsidRPr="00675E55">
          <w:rPr>
            <w:rStyle w:val="Hyperlink"/>
          </w:rPr>
          <w:t>http://www.cs.waikato.ac.nz/ml/weka/</w:t>
        </w:r>
      </w:hyperlink>
      <w:r w:rsidRPr="00675E55">
        <w:t xml:space="preserve">. </w:t>
      </w:r>
    </w:p>
    <w:p w:rsidR="00CF19FB" w:rsidRPr="006E4DD0" w:rsidRDefault="00CF19FB" w:rsidP="00CF19FB">
      <w:pPr>
        <w:spacing w:after="0"/>
      </w:pPr>
      <w:r w:rsidRPr="006E4DD0">
        <w:t xml:space="preserve">Consider the sample data set in the table given below. </w:t>
      </w:r>
      <w:r w:rsidR="007B456F" w:rsidRPr="006E4DD0">
        <w:t xml:space="preserve"> </w:t>
      </w:r>
      <w:r w:rsidR="006E4DD0" w:rsidRPr="006E4DD0">
        <w:t xml:space="preserve">The table is available as the file “confounding-factor.csv” in the datasets folder on the lecture webpage </w:t>
      </w:r>
      <w:hyperlink r:id="rId7" w:history="1">
        <w:r w:rsidR="006E4DD0" w:rsidRPr="006E4DD0">
          <w:rPr>
            <w:rStyle w:val="Hyperlink"/>
          </w:rPr>
          <w:t>http://www.comp.nus.edu.sg/~wongls/courses/mci5004/mci12/</w:t>
        </w:r>
      </w:hyperlink>
      <w:r w:rsidR="006E4DD0" w:rsidRPr="006E4DD0">
        <w:t xml:space="preserve">. </w:t>
      </w:r>
    </w:p>
    <w:p w:rsidR="00CF19FB" w:rsidRDefault="00CF19FB" w:rsidP="00CF19FB">
      <w:pPr>
        <w:spacing w:after="0"/>
        <w:rPr>
          <w:b/>
        </w:rPr>
      </w:pPr>
    </w:p>
    <w:tbl>
      <w:tblPr>
        <w:tblStyle w:val="TableGrid"/>
        <w:tblW w:w="0" w:type="auto"/>
        <w:tblInd w:w="1275" w:type="dxa"/>
        <w:tblLook w:val="04A0"/>
      </w:tblPr>
      <w:tblGrid>
        <w:gridCol w:w="1156"/>
        <w:gridCol w:w="960"/>
        <w:gridCol w:w="960"/>
        <w:gridCol w:w="960"/>
      </w:tblGrid>
      <w:tr w:rsidR="00CF19FB" w:rsidRPr="00CF19FB" w:rsidTr="007B456F">
        <w:trPr>
          <w:trHeight w:val="290"/>
        </w:trPr>
        <w:tc>
          <w:tcPr>
            <w:tcW w:w="1156" w:type="dxa"/>
            <w:noWrap/>
            <w:hideMark/>
          </w:tcPr>
          <w:p w:rsidR="00CF19FB" w:rsidRPr="00CF19FB" w:rsidRDefault="00CF19FB" w:rsidP="00CF19FB">
            <w:pPr>
              <w:rPr>
                <w:b/>
              </w:rPr>
            </w:pPr>
            <w:proofErr w:type="spellStart"/>
            <w:r w:rsidRPr="00CF19FB">
              <w:rPr>
                <w:b/>
              </w:rPr>
              <w:t>sample_id</w:t>
            </w:r>
            <w:proofErr w:type="spellEnd"/>
          </w:p>
        </w:tc>
        <w:tc>
          <w:tcPr>
            <w:tcW w:w="960" w:type="dxa"/>
            <w:noWrap/>
            <w:hideMark/>
          </w:tcPr>
          <w:p w:rsidR="00CF19FB" w:rsidRPr="00CF19FB" w:rsidRDefault="00CF19FB" w:rsidP="00CF19FB">
            <w:pPr>
              <w:rPr>
                <w:b/>
              </w:rPr>
            </w:pPr>
            <w:r w:rsidRPr="00CF19FB">
              <w:rPr>
                <w:b/>
              </w:rPr>
              <w:t>sex</w:t>
            </w:r>
          </w:p>
        </w:tc>
        <w:tc>
          <w:tcPr>
            <w:tcW w:w="960" w:type="dxa"/>
            <w:noWrap/>
            <w:hideMark/>
          </w:tcPr>
          <w:p w:rsidR="00CF19FB" w:rsidRPr="00CF19FB" w:rsidRDefault="00CF19FB" w:rsidP="00CF19FB">
            <w:pPr>
              <w:rPr>
                <w:b/>
              </w:rPr>
            </w:pPr>
            <w:proofErr w:type="spellStart"/>
            <w:r w:rsidRPr="00CF19FB">
              <w:rPr>
                <w:b/>
              </w:rPr>
              <w:t>param</w:t>
            </w:r>
            <w:proofErr w:type="spellEnd"/>
          </w:p>
        </w:tc>
        <w:tc>
          <w:tcPr>
            <w:tcW w:w="960" w:type="dxa"/>
            <w:noWrap/>
            <w:hideMark/>
          </w:tcPr>
          <w:p w:rsidR="00CF19FB" w:rsidRPr="00CF19FB" w:rsidRDefault="00CF19FB" w:rsidP="00CF19FB">
            <w:pPr>
              <w:rPr>
                <w:b/>
              </w:rPr>
            </w:pPr>
            <w:r w:rsidRPr="00CF19FB">
              <w:rPr>
                <w:b/>
              </w:rPr>
              <w:t>class</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f1</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60</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f2</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62</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f3</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63</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f4</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64</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f5</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65</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m1</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71</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f6</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71</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f7</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72</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m2</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73</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f8</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73</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m3</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75</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f8</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75</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f9</w:t>
            </w:r>
          </w:p>
        </w:tc>
        <w:tc>
          <w:tcPr>
            <w:tcW w:w="960" w:type="dxa"/>
            <w:noWrap/>
            <w:hideMark/>
          </w:tcPr>
          <w:p w:rsidR="00CF19FB" w:rsidRPr="00CF19FB" w:rsidRDefault="00CF19FB" w:rsidP="00CF19FB">
            <w:pPr>
              <w:rPr>
                <w:b/>
              </w:rPr>
            </w:pPr>
            <w:r w:rsidRPr="00CF19FB">
              <w:rPr>
                <w:b/>
              </w:rPr>
              <w:t>f</w:t>
            </w:r>
          </w:p>
        </w:tc>
        <w:tc>
          <w:tcPr>
            <w:tcW w:w="960" w:type="dxa"/>
            <w:noWrap/>
            <w:hideMark/>
          </w:tcPr>
          <w:p w:rsidR="00CF19FB" w:rsidRPr="00CF19FB" w:rsidRDefault="00CF19FB" w:rsidP="00CF19FB">
            <w:pPr>
              <w:rPr>
                <w:b/>
              </w:rPr>
            </w:pPr>
            <w:r w:rsidRPr="00CF19FB">
              <w:rPr>
                <w:b/>
              </w:rPr>
              <w:t>76</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m4</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80</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m5</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85</w:t>
            </w:r>
          </w:p>
        </w:tc>
        <w:tc>
          <w:tcPr>
            <w:tcW w:w="960" w:type="dxa"/>
            <w:noWrap/>
            <w:hideMark/>
          </w:tcPr>
          <w:p w:rsidR="00CF19FB" w:rsidRPr="00CF19FB" w:rsidRDefault="00CF19FB" w:rsidP="00CF19FB">
            <w:pPr>
              <w:rPr>
                <w:b/>
              </w:rPr>
            </w:pPr>
            <w:r w:rsidRPr="00CF19FB">
              <w:rPr>
                <w:b/>
              </w:rPr>
              <w:t>dead</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m6</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90</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m7</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95</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m8</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98</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m9</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99</w:t>
            </w:r>
          </w:p>
        </w:tc>
        <w:tc>
          <w:tcPr>
            <w:tcW w:w="960" w:type="dxa"/>
            <w:noWrap/>
            <w:hideMark/>
          </w:tcPr>
          <w:p w:rsidR="00CF19FB" w:rsidRPr="00CF19FB" w:rsidRDefault="00CF19FB" w:rsidP="00CF19FB">
            <w:pPr>
              <w:rPr>
                <w:b/>
              </w:rPr>
            </w:pPr>
            <w:r w:rsidRPr="00CF19FB">
              <w:rPr>
                <w:b/>
              </w:rPr>
              <w:t>alive</w:t>
            </w:r>
          </w:p>
        </w:tc>
      </w:tr>
      <w:tr w:rsidR="00CF19FB" w:rsidRPr="00CF19FB" w:rsidTr="007B456F">
        <w:trPr>
          <w:trHeight w:val="290"/>
        </w:trPr>
        <w:tc>
          <w:tcPr>
            <w:tcW w:w="1156" w:type="dxa"/>
            <w:noWrap/>
            <w:hideMark/>
          </w:tcPr>
          <w:p w:rsidR="00CF19FB" w:rsidRPr="00CF19FB" w:rsidRDefault="00CF19FB" w:rsidP="00CF19FB">
            <w:pPr>
              <w:rPr>
                <w:b/>
              </w:rPr>
            </w:pPr>
            <w:r w:rsidRPr="00CF19FB">
              <w:rPr>
                <w:b/>
              </w:rPr>
              <w:t>m10</w:t>
            </w:r>
          </w:p>
        </w:tc>
        <w:tc>
          <w:tcPr>
            <w:tcW w:w="960" w:type="dxa"/>
            <w:noWrap/>
            <w:hideMark/>
          </w:tcPr>
          <w:p w:rsidR="00CF19FB" w:rsidRPr="00CF19FB" w:rsidRDefault="00CF19FB" w:rsidP="00CF19FB">
            <w:pPr>
              <w:rPr>
                <w:b/>
              </w:rPr>
            </w:pPr>
            <w:r w:rsidRPr="00CF19FB">
              <w:rPr>
                <w:b/>
              </w:rPr>
              <w:t>m</w:t>
            </w:r>
          </w:p>
        </w:tc>
        <w:tc>
          <w:tcPr>
            <w:tcW w:w="960" w:type="dxa"/>
            <w:noWrap/>
            <w:hideMark/>
          </w:tcPr>
          <w:p w:rsidR="00CF19FB" w:rsidRPr="00CF19FB" w:rsidRDefault="00CF19FB" w:rsidP="00CF19FB">
            <w:pPr>
              <w:rPr>
                <w:b/>
              </w:rPr>
            </w:pPr>
            <w:r w:rsidRPr="00CF19FB">
              <w:rPr>
                <w:b/>
              </w:rPr>
              <w:t>100</w:t>
            </w:r>
          </w:p>
        </w:tc>
        <w:tc>
          <w:tcPr>
            <w:tcW w:w="960" w:type="dxa"/>
            <w:noWrap/>
            <w:hideMark/>
          </w:tcPr>
          <w:p w:rsidR="00CF19FB" w:rsidRPr="00CF19FB" w:rsidRDefault="00CF19FB" w:rsidP="00CF19FB">
            <w:pPr>
              <w:rPr>
                <w:b/>
              </w:rPr>
            </w:pPr>
            <w:r w:rsidRPr="00CF19FB">
              <w:rPr>
                <w:b/>
              </w:rPr>
              <w:t>alive</w:t>
            </w:r>
          </w:p>
        </w:tc>
      </w:tr>
    </w:tbl>
    <w:p w:rsidR="007B456F" w:rsidRDefault="007B456F" w:rsidP="007B456F">
      <w:pPr>
        <w:spacing w:after="0"/>
        <w:rPr>
          <w:b/>
        </w:rPr>
      </w:pPr>
    </w:p>
    <w:p w:rsidR="007B456F" w:rsidRDefault="007B456F" w:rsidP="007B456F">
      <w:pPr>
        <w:spacing w:after="0"/>
        <w:rPr>
          <w:b/>
        </w:rPr>
      </w:pPr>
      <w:r>
        <w:rPr>
          <w:b/>
        </w:rPr>
        <w:t>Q1</w:t>
      </w:r>
      <w:r w:rsidR="00A328A3">
        <w:rPr>
          <w:b/>
        </w:rPr>
        <w:t xml:space="preserve">. </w:t>
      </w:r>
      <w:r>
        <w:rPr>
          <w:b/>
        </w:rPr>
        <w:t xml:space="preserve">Run the J48 decision tree classifier in WEKA on this data set, </w:t>
      </w:r>
      <w:r w:rsidR="00A328A3">
        <w:rPr>
          <w:b/>
        </w:rPr>
        <w:t>show</w:t>
      </w:r>
      <w:r>
        <w:rPr>
          <w:b/>
        </w:rPr>
        <w:t xml:space="preserve"> the decision tree produced? </w:t>
      </w:r>
      <w:r w:rsidR="00A328A3">
        <w:rPr>
          <w:b/>
        </w:rPr>
        <w:t>[5 marks]</w:t>
      </w:r>
    </w:p>
    <w:p w:rsidR="007B456F" w:rsidRDefault="007B456F" w:rsidP="007B456F">
      <w:pPr>
        <w:spacing w:after="0"/>
        <w:rPr>
          <w:b/>
        </w:rPr>
      </w:pPr>
    </w:p>
    <w:p w:rsidR="007B456F" w:rsidRDefault="007B456F" w:rsidP="007B456F">
      <w:pPr>
        <w:spacing w:after="0"/>
        <w:rPr>
          <w:b/>
        </w:rPr>
      </w:pPr>
      <w:r>
        <w:rPr>
          <w:b/>
        </w:rPr>
        <w:t>Q2</w:t>
      </w:r>
      <w:r w:rsidR="00A328A3">
        <w:rPr>
          <w:b/>
        </w:rPr>
        <w:t>.</w:t>
      </w:r>
      <w:r>
        <w:rPr>
          <w:b/>
        </w:rPr>
        <w:t xml:space="preserve"> </w:t>
      </w:r>
      <w:r w:rsidR="00A328A3">
        <w:rPr>
          <w:b/>
        </w:rPr>
        <w:t>Suggest</w:t>
      </w:r>
      <w:r>
        <w:rPr>
          <w:b/>
        </w:rPr>
        <w:t xml:space="preserve"> a more natural decision tree</w:t>
      </w:r>
      <w:r w:rsidR="00A328A3">
        <w:rPr>
          <w:b/>
        </w:rPr>
        <w:t>. [5 marks]</w:t>
      </w:r>
    </w:p>
    <w:p w:rsidR="007B456F" w:rsidRDefault="007B456F" w:rsidP="007B456F">
      <w:pPr>
        <w:spacing w:after="0"/>
        <w:rPr>
          <w:b/>
        </w:rPr>
      </w:pPr>
    </w:p>
    <w:p w:rsidR="007B456F" w:rsidRDefault="007B456F" w:rsidP="007B456F">
      <w:pPr>
        <w:spacing w:after="0"/>
        <w:rPr>
          <w:b/>
        </w:rPr>
      </w:pPr>
      <w:r>
        <w:rPr>
          <w:b/>
        </w:rPr>
        <w:t>Q3</w:t>
      </w:r>
      <w:r w:rsidR="00A328A3">
        <w:rPr>
          <w:b/>
        </w:rPr>
        <w:t>.</w:t>
      </w:r>
      <w:r>
        <w:rPr>
          <w:b/>
        </w:rPr>
        <w:t xml:space="preserve"> </w:t>
      </w:r>
      <w:r w:rsidR="00A328A3">
        <w:rPr>
          <w:b/>
        </w:rPr>
        <w:t>Explain why this is a more natural decision tree. [5 marks]</w:t>
      </w:r>
    </w:p>
    <w:p w:rsidR="00A328A3" w:rsidRDefault="00A328A3" w:rsidP="007B456F">
      <w:pPr>
        <w:spacing w:after="0"/>
        <w:rPr>
          <w:b/>
        </w:rPr>
      </w:pPr>
    </w:p>
    <w:p w:rsidR="00CF19FB" w:rsidRDefault="00A328A3" w:rsidP="006E4DD0">
      <w:pPr>
        <w:spacing w:after="0"/>
      </w:pPr>
      <w:r>
        <w:rPr>
          <w:b/>
        </w:rPr>
        <w:t>Q4. What feature of WEKA did you use to arrive at this more natural decision tree? If you did not use WEKA to obtain this alternative decision tree, how did you go about getting it? [5 marks]</w:t>
      </w:r>
    </w:p>
    <w:p w:rsidR="00CF19FB" w:rsidRPr="00CF19FB" w:rsidRDefault="00CF19FB" w:rsidP="00CF19FB"/>
    <w:p w:rsidR="000B3A0F" w:rsidRPr="00CF19FB" w:rsidRDefault="000B3A0F">
      <w:pPr>
        <w:rPr>
          <w:lang w:val="en-US"/>
        </w:rPr>
      </w:pPr>
    </w:p>
    <w:sectPr w:rsidR="000B3A0F" w:rsidRPr="00CF19FB" w:rsidSect="000B3A0F">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03" w:rsidRDefault="005B1803" w:rsidP="00A328A3">
      <w:pPr>
        <w:spacing w:after="0" w:line="240" w:lineRule="auto"/>
      </w:pPr>
      <w:r>
        <w:separator/>
      </w:r>
    </w:p>
  </w:endnote>
  <w:endnote w:type="continuationSeparator" w:id="0">
    <w:p w:rsidR="005B1803" w:rsidRDefault="005B1803" w:rsidP="00A32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03" w:rsidRDefault="005B1803" w:rsidP="00A328A3">
      <w:pPr>
        <w:spacing w:after="0" w:line="240" w:lineRule="auto"/>
      </w:pPr>
      <w:r>
        <w:separator/>
      </w:r>
    </w:p>
  </w:footnote>
  <w:footnote w:type="continuationSeparator" w:id="0">
    <w:p w:rsidR="005B1803" w:rsidRDefault="005B1803" w:rsidP="00A328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A3" w:rsidRPr="00A328A3" w:rsidRDefault="00A328A3">
    <w:pPr>
      <w:pStyle w:val="Header"/>
      <w:rPr>
        <w:lang w:val="en-US"/>
      </w:rPr>
    </w:pPr>
    <w:r>
      <w:rPr>
        <w:lang w:val="en-US"/>
      </w:rPr>
      <w:t>Name</w:t>
    </w:r>
    <w:proofErr w:type="gramStart"/>
    <w:r>
      <w:rPr>
        <w:lang w:val="en-US"/>
      </w:rPr>
      <w:t>:_</w:t>
    </w:r>
    <w:proofErr w:type="gramEnd"/>
    <w:r>
      <w:rPr>
        <w:lang w:val="en-US"/>
      </w:rPr>
      <w:t>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useFELayout/>
  </w:compat>
  <w:rsids>
    <w:rsidRoot w:val="00CF19FB"/>
    <w:rsid w:val="000B3A0F"/>
    <w:rsid w:val="005B1803"/>
    <w:rsid w:val="006E4DD0"/>
    <w:rsid w:val="006F72B0"/>
    <w:rsid w:val="007B456F"/>
    <w:rsid w:val="00A328A3"/>
    <w:rsid w:val="00BB208F"/>
    <w:rsid w:val="00CF19FB"/>
    <w:rsid w:val="00E64A8B"/>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0F"/>
  </w:style>
  <w:style w:type="paragraph" w:styleId="Heading2">
    <w:name w:val="heading 2"/>
    <w:basedOn w:val="Normal"/>
    <w:next w:val="Normal"/>
    <w:link w:val="Heading2Char"/>
    <w:uiPriority w:val="9"/>
    <w:unhideWhenUsed/>
    <w:qFormat/>
    <w:rsid w:val="00CF19F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CF1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9F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CF19FB"/>
    <w:rPr>
      <w:rFonts w:asciiTheme="majorHAnsi" w:eastAsiaTheme="majorEastAsia" w:hAnsiTheme="majorHAnsi" w:cstheme="majorBidi"/>
      <w:b/>
      <w:bCs/>
      <w:color w:val="4F81BD" w:themeColor="accent1"/>
    </w:rPr>
  </w:style>
  <w:style w:type="table" w:styleId="TableGrid">
    <w:name w:val="Table Grid"/>
    <w:basedOn w:val="TableNormal"/>
    <w:uiPriority w:val="59"/>
    <w:rsid w:val="00CF1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328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28A3"/>
  </w:style>
  <w:style w:type="paragraph" w:styleId="Footer">
    <w:name w:val="footer"/>
    <w:basedOn w:val="Normal"/>
    <w:link w:val="FooterChar"/>
    <w:uiPriority w:val="99"/>
    <w:semiHidden/>
    <w:unhideWhenUsed/>
    <w:rsid w:val="00A328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8A3"/>
  </w:style>
  <w:style w:type="character" w:styleId="Hyperlink">
    <w:name w:val="Hyperlink"/>
    <w:basedOn w:val="DefaultParagraphFont"/>
    <w:rsid w:val="006E4DD0"/>
    <w:rPr>
      <w:color w:val="0000FF"/>
      <w:u w:val="single"/>
    </w:rPr>
  </w:style>
</w:styles>
</file>

<file path=word/webSettings.xml><?xml version="1.0" encoding="utf-8"?>
<w:webSettings xmlns:r="http://schemas.openxmlformats.org/officeDocument/2006/relationships" xmlns:w="http://schemas.openxmlformats.org/wordprocessingml/2006/main">
  <w:divs>
    <w:div w:id="1002006934">
      <w:bodyDiv w:val="1"/>
      <w:marLeft w:val="0"/>
      <w:marRight w:val="0"/>
      <w:marTop w:val="0"/>
      <w:marBottom w:val="0"/>
      <w:divBdr>
        <w:top w:val="none" w:sz="0" w:space="0" w:color="auto"/>
        <w:left w:val="none" w:sz="0" w:space="0" w:color="auto"/>
        <w:bottom w:val="none" w:sz="0" w:space="0" w:color="auto"/>
        <w:right w:val="none" w:sz="0" w:space="0" w:color="auto"/>
      </w:divBdr>
    </w:div>
    <w:div w:id="18122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p.nus.edu.sg/~wongls/courses/mci5004/mci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waikato.ac.nz/ml/wek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Limsoon Wong</dc:creator>
  <cp:keywords/>
  <dc:description/>
  <cp:lastModifiedBy>Limsoon Wong</cp:lastModifiedBy>
  <cp:revision>3</cp:revision>
  <dcterms:created xsi:type="dcterms:W3CDTF">2012-09-01T13:53:00Z</dcterms:created>
  <dcterms:modified xsi:type="dcterms:W3CDTF">2012-09-01T14:35:00Z</dcterms:modified>
</cp:coreProperties>
</file>